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eastAsia="zh-CN"/>
        </w:rPr>
        <w:t>工程建设项目跨地区交易申请表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5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30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招标人名称</w:t>
            </w:r>
          </w:p>
        </w:tc>
        <w:tc>
          <w:tcPr>
            <w:tcW w:w="54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招标代理机构名称</w:t>
            </w:r>
          </w:p>
        </w:tc>
        <w:tc>
          <w:tcPr>
            <w:tcW w:w="5476" w:type="dxa"/>
            <w:noWrap w:val="0"/>
            <w:vAlign w:val="top"/>
          </w:tcPr>
          <w:p>
            <w:pPr>
              <w:ind w:firstLine="643" w:firstLineChars="200"/>
              <w:jc w:val="both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ind w:firstLine="643" w:firstLineChars="200"/>
              <w:jc w:val="both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项目名称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（与批复一致）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4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应进入的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公共资源交易中心</w:t>
            </w:r>
          </w:p>
        </w:tc>
        <w:tc>
          <w:tcPr>
            <w:tcW w:w="54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拟跨地区转入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公共资源交易中心</w:t>
            </w:r>
          </w:p>
        </w:tc>
        <w:tc>
          <w:tcPr>
            <w:tcW w:w="54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项目属地交易中心转出意见</w:t>
            </w:r>
          </w:p>
        </w:tc>
        <w:tc>
          <w:tcPr>
            <w:tcW w:w="54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  <w:t>拟跨地区公共资源交易中心转入意见</w:t>
            </w:r>
          </w:p>
        </w:tc>
        <w:tc>
          <w:tcPr>
            <w:tcW w:w="54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BFF5CF"/>
    <w:rsid w:val="142407E9"/>
    <w:rsid w:val="5BCD4ABF"/>
    <w:rsid w:val="E3BFF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1.33333333333333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2023-07-12T16:18:00Z</dcterms:created>
  <dc:creator>张媛</dc:creator>
  <cp:lastModifiedBy>克雷维哥</cp:lastModifiedBy>
  <dcterms:modified xsi:type="dcterms:W3CDTF">2023-07-12T08:50:39Z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8C796902DFBE4095B661F551A9869632_13</vt:lpwstr>
  </property>
</Properties>
</file>